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D" w:rsidRDefault="00AF1C2D" w:rsidP="00AF1C2D">
      <w:bookmarkStart w:id="0" w:name="_GoBack"/>
      <w:r>
        <w:t>Punjab employees to again get LTC facility from 1st September</w:t>
      </w:r>
    </w:p>
    <w:bookmarkEnd w:id="0"/>
    <w:p w:rsidR="00AF1C2D" w:rsidRDefault="00AF1C2D" w:rsidP="00AF1C2D">
      <w:r>
        <w:t>Punjab restores LTC facility for employees</w:t>
      </w:r>
    </w:p>
    <w:p w:rsidR="00AF1C2D" w:rsidRDefault="00AF1C2D" w:rsidP="00AF1C2D">
      <w:r>
        <w:t xml:space="preserve">By </w:t>
      </w:r>
      <w:proofErr w:type="spellStart"/>
      <w:r>
        <w:t>Gagandeep</w:t>
      </w:r>
      <w:proofErr w:type="spellEnd"/>
      <w:r>
        <w:t xml:space="preserve"> </w:t>
      </w:r>
      <w:proofErr w:type="spellStart"/>
      <w:r>
        <w:t>Sohal</w:t>
      </w:r>
      <w:proofErr w:type="spellEnd"/>
    </w:p>
    <w:p w:rsidR="00AF1C2D" w:rsidRDefault="00AF1C2D" w:rsidP="00AF1C2D">
      <w:r>
        <w:t>Chandigarh, August 8: The Punjab government has restored the facility of Leave Travel Concession (LTC) for its employees with effect from 1 September, 2013. It may be added that Leave Travel Concession facility for the block 2010-13 was suspended temporarily on 29th August, 2012, as an austerity measure.</w:t>
      </w:r>
    </w:p>
    <w:p w:rsidR="00AF1C2D" w:rsidRDefault="00AF1C2D" w:rsidP="00AF1C2D">
      <w:r>
        <w:t>A spokesman of the Punjab government today said that with an aim to reduce the government expenditure the Punjab government has suspended the LTC facility from 1 September, 2012 to 31st August, 2013. He further said that now the officers/employees would be able to avail the LTC facility from 1 September, 2013.</w:t>
      </w:r>
    </w:p>
    <w:p w:rsidR="00AF1C2D" w:rsidRDefault="00AF1C2D" w:rsidP="00AF1C2D">
      <w:r>
        <w:t>He said that instructions in this regard have already been issued to all departmental heads, Registrar Punjab &amp; Haryana High Court, Divisional Commissioner, Deputy Commissioner and Sub-Divisional Magistrates.....</w:t>
      </w:r>
    </w:p>
    <w:p w:rsidR="005751C8" w:rsidRDefault="00AF1C2D" w:rsidP="00AF1C2D">
      <w:r>
        <w:t xml:space="preserve">News Posted </w:t>
      </w:r>
      <w:proofErr w:type="gramStart"/>
      <w:r>
        <w:t>on :</w:t>
      </w:r>
      <w:proofErr w:type="gramEnd"/>
      <w:r>
        <w:t xml:space="preserve"> 2013-08-08</w:t>
      </w:r>
    </w:p>
    <w:p w:rsidR="00AF1C2D" w:rsidRDefault="00AF1C2D" w:rsidP="00AF1C2D">
      <w:r>
        <w:t>Source</w:t>
      </w:r>
      <w:proofErr w:type="gramStart"/>
      <w:r>
        <w:t>:-</w:t>
      </w:r>
      <w:proofErr w:type="gramEnd"/>
      <w:r w:rsidRPr="00AF1C2D">
        <w:t xml:space="preserve"> http://www.babushahi.com/news-detail.php?id=27316#jump0</w:t>
      </w:r>
    </w:p>
    <w:sectPr w:rsidR="00AF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D"/>
    <w:rsid w:val="002B2E38"/>
    <w:rsid w:val="005751C8"/>
    <w:rsid w:val="00A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38"/>
  </w:style>
  <w:style w:type="paragraph" w:styleId="Heading1">
    <w:name w:val="heading 1"/>
    <w:basedOn w:val="Normal"/>
    <w:next w:val="Normal"/>
    <w:link w:val="Heading1Char"/>
    <w:uiPriority w:val="9"/>
    <w:qFormat/>
    <w:rsid w:val="002B2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kle">
    <w:name w:val="Sparkle"/>
    <w:basedOn w:val="Normal"/>
    <w:qFormat/>
    <w:rsid w:val="002B2E38"/>
    <w:pPr>
      <w:jc w:val="both"/>
    </w:pPr>
    <w:rPr>
      <w:color w:val="000000"/>
      <w:sz w:val="28"/>
      <w:szCs w:val="28"/>
      <w14:shadow w14:blurRad="50800" w14:dist="38100" w14:dir="16200000" w14:sx="100000" w14:sy="100000" w14:kx="0" w14:ky="0" w14:algn="b">
        <w14:schemeClr w14:val="bg2">
          <w14:alpha w14:val="60000"/>
          <w14:lumMod w14:val="50000"/>
        </w14:schemeClr>
      </w14:shadow>
      <w14:textFill>
        <w14:solidFill>
          <w14:srgbClr w14:val="000000">
            <w14:alpha w14:val="12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2B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2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38"/>
  </w:style>
  <w:style w:type="paragraph" w:styleId="Heading1">
    <w:name w:val="heading 1"/>
    <w:basedOn w:val="Normal"/>
    <w:next w:val="Normal"/>
    <w:link w:val="Heading1Char"/>
    <w:uiPriority w:val="9"/>
    <w:qFormat/>
    <w:rsid w:val="002B2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kle">
    <w:name w:val="Sparkle"/>
    <w:basedOn w:val="Normal"/>
    <w:qFormat/>
    <w:rsid w:val="002B2E38"/>
    <w:pPr>
      <w:jc w:val="both"/>
    </w:pPr>
    <w:rPr>
      <w:color w:val="000000"/>
      <w:sz w:val="28"/>
      <w:szCs w:val="28"/>
      <w14:shadow w14:blurRad="50800" w14:dist="38100" w14:dir="16200000" w14:sx="100000" w14:sy="100000" w14:kx="0" w14:ky="0" w14:algn="b">
        <w14:schemeClr w14:val="bg2">
          <w14:alpha w14:val="60000"/>
          <w14:lumMod w14:val="50000"/>
        </w14:schemeClr>
      </w14:shadow>
      <w14:textFill>
        <w14:solidFill>
          <w14:srgbClr w14:val="000000">
            <w14:alpha w14:val="12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2B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2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SINGH</cp:lastModifiedBy>
  <cp:revision>1</cp:revision>
  <dcterms:created xsi:type="dcterms:W3CDTF">2013-08-08T13:12:00Z</dcterms:created>
  <dcterms:modified xsi:type="dcterms:W3CDTF">2013-08-08T13:13:00Z</dcterms:modified>
</cp:coreProperties>
</file>